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rPr>
      </w:pPr>
      <w:r>
        <w:rPr>
          <w:rFonts w:hint="eastAsia" w:asciiTheme="minorEastAsia" w:hAnsiTheme="minorEastAsia"/>
        </w:rPr>
        <w:t>別　</w:t>
      </w:r>
      <w:bookmarkStart w:id="0" w:name="_GoBack"/>
      <w:bookmarkEnd w:id="0"/>
      <w:r>
        <w:rPr>
          <w:rFonts w:hint="eastAsia" w:asciiTheme="minorEastAsia" w:hAnsiTheme="minorEastAsia"/>
        </w:rPr>
        <w:t>紙</w:t>
      </w:r>
    </w:p>
    <w:p>
      <w:pPr>
        <w:pStyle w:val="0"/>
        <w:jc w:val="center"/>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導入促進基本計画</w:t>
      </w:r>
    </w:p>
    <w:p>
      <w:pPr>
        <w:pStyle w:val="0"/>
        <w:rPr>
          <w:rFonts w:hint="default" w:asciiTheme="minorEastAsia" w:hAnsiTheme="minorEastAsia"/>
        </w:rPr>
      </w:pPr>
    </w:p>
    <w:p>
      <w:pPr>
        <w:pStyle w:val="0"/>
        <w:rPr>
          <w:rFonts w:hint="default" w:asciiTheme="minorEastAsia" w:hAnsiTheme="minorEastAsia"/>
        </w:rPr>
      </w:pPr>
    </w:p>
    <w:p>
      <w:pPr>
        <w:pStyle w:val="0"/>
        <w:rPr>
          <w:rFonts w:hint="eastAsia" w:asciiTheme="minorEastAsia" w:hAnsiTheme="minorEastAsia"/>
        </w:rPr>
      </w:pPr>
      <w:r>
        <w:rPr>
          <w:rFonts w:hint="eastAsia" w:asciiTheme="minorEastAsia" w:hAnsiTheme="minorEastAsia"/>
        </w:rPr>
        <w:t>１　先端設備等の導入の促進の目標</w:t>
      </w:r>
    </w:p>
    <w:p>
      <w:pPr>
        <w:pStyle w:val="0"/>
        <w:rPr>
          <w:rFonts w:hint="eastAsia" w:asciiTheme="minorEastAsia" w:hAnsiTheme="minorEastAsia"/>
        </w:rPr>
      </w:pPr>
      <w:r>
        <w:rPr>
          <w:rFonts w:hint="eastAsia" w:asciiTheme="minorEastAsia" w:hAnsiTheme="minorEastAsia"/>
        </w:rPr>
        <w:t>（１）地域の人口構造、産業構造及び中小企業者の実態等</w:t>
      </w:r>
    </w:p>
    <w:p>
      <w:pPr>
        <w:pStyle w:val="0"/>
        <w:ind w:left="480" w:leftChars="200" w:firstLine="240" w:firstLineChars="100"/>
        <w:rPr>
          <w:rFonts w:hint="eastAsia" w:asciiTheme="minorEastAsia" w:hAnsiTheme="minorEastAsia"/>
        </w:rPr>
      </w:pPr>
      <w:r>
        <w:rPr>
          <w:rFonts w:hint="eastAsia" w:asciiTheme="minorEastAsia" w:hAnsiTheme="minorEastAsia"/>
        </w:rPr>
        <w:t>本町には、平成</w:t>
      </w:r>
      <w:r>
        <w:rPr>
          <w:rFonts w:hint="eastAsia" w:asciiTheme="minorEastAsia" w:hAnsiTheme="minorEastAsia"/>
        </w:rPr>
        <w:t>28</w:t>
      </w:r>
      <w:r>
        <w:rPr>
          <w:rFonts w:hint="eastAsia" w:asciiTheme="minorEastAsia" w:hAnsiTheme="minorEastAsia"/>
        </w:rPr>
        <w:t>年の経済センサス－活動調査によると、</w:t>
      </w:r>
      <w:r>
        <w:rPr>
          <w:rFonts w:hint="eastAsia" w:asciiTheme="minorEastAsia" w:hAnsiTheme="minorEastAsia"/>
        </w:rPr>
        <w:t>1,579</w:t>
      </w:r>
      <w:r>
        <w:rPr>
          <w:rFonts w:hint="eastAsia" w:asciiTheme="minorEastAsia" w:hAnsiTheme="minorEastAsia"/>
        </w:rPr>
        <w:t>もの事業所が集積し、うち製造業は</w:t>
      </w:r>
      <w:r>
        <w:rPr>
          <w:rFonts w:hint="eastAsia" w:asciiTheme="minorEastAsia" w:hAnsiTheme="minorEastAsia"/>
        </w:rPr>
        <w:t>530</w:t>
      </w:r>
      <w:r>
        <w:rPr>
          <w:rFonts w:hint="eastAsia" w:asciiTheme="minorEastAsia" w:hAnsiTheme="minorEastAsia"/>
        </w:rPr>
        <w:t>で全産業に占める割合が</w:t>
      </w:r>
      <w:r>
        <w:rPr>
          <w:rFonts w:hint="eastAsia" w:asciiTheme="minorEastAsia" w:hAnsiTheme="minorEastAsia"/>
        </w:rPr>
        <w:t>33.5</w:t>
      </w:r>
      <w:r>
        <w:rPr>
          <w:rFonts w:hint="eastAsia" w:asciiTheme="minorEastAsia" w:hAnsiTheme="minorEastAsia"/>
        </w:rPr>
        <w:t>％と、数多くの様々な種類の製造業が立地している。</w:t>
      </w:r>
    </w:p>
    <w:p>
      <w:pPr>
        <w:pStyle w:val="0"/>
        <w:ind w:left="480" w:leftChars="200" w:firstLine="240" w:firstLineChars="100"/>
        <w:rPr>
          <w:rFonts w:hint="eastAsia" w:asciiTheme="minorEastAsia" w:hAnsiTheme="minorEastAsia"/>
        </w:rPr>
      </w:pPr>
      <w:r>
        <w:rPr>
          <w:rFonts w:hint="eastAsia" w:asciiTheme="minorEastAsia" w:hAnsiTheme="minorEastAsia"/>
        </w:rPr>
        <w:t>しかし、本町の人口は、令和２年国勢調査では</w:t>
      </w:r>
      <w:r>
        <w:rPr>
          <w:rFonts w:hint="eastAsia" w:asciiTheme="minorEastAsia" w:hAnsiTheme="minorEastAsia"/>
        </w:rPr>
        <w:t>15,250</w:t>
      </w:r>
      <w:r>
        <w:rPr>
          <w:rFonts w:hint="eastAsia" w:asciiTheme="minorEastAsia" w:hAnsiTheme="minorEastAsia"/>
        </w:rPr>
        <w:t>人で、昭和</w:t>
      </w:r>
      <w:r>
        <w:rPr>
          <w:rFonts w:hint="eastAsia" w:asciiTheme="minorEastAsia" w:hAnsiTheme="minorEastAsia"/>
        </w:rPr>
        <w:t>60</w:t>
      </w:r>
      <w:r>
        <w:rPr>
          <w:rFonts w:hint="eastAsia" w:asciiTheme="minorEastAsia" w:hAnsiTheme="minorEastAsia"/>
        </w:rPr>
        <w:t>年の</w:t>
      </w:r>
      <w:r>
        <w:rPr>
          <w:rFonts w:hint="eastAsia" w:asciiTheme="minorEastAsia" w:hAnsiTheme="minorEastAsia"/>
        </w:rPr>
        <w:t>19,136</w:t>
      </w:r>
      <w:r>
        <w:rPr>
          <w:rFonts w:hint="eastAsia" w:asciiTheme="minorEastAsia" w:hAnsiTheme="minorEastAsia"/>
        </w:rPr>
        <w:t>人をピークに減少に転じている。年齢３区分別人口比率の推移では、年少人口（０～</w:t>
      </w:r>
      <w:r>
        <w:rPr>
          <w:rFonts w:hint="eastAsia" w:asciiTheme="minorEastAsia" w:hAnsiTheme="minorEastAsia"/>
        </w:rPr>
        <w:t>14</w:t>
      </w:r>
      <w:r>
        <w:rPr>
          <w:rFonts w:hint="eastAsia" w:asciiTheme="minorEastAsia" w:hAnsiTheme="minorEastAsia"/>
        </w:rPr>
        <w:t>歳）比率及び生産年齢人口（</w:t>
      </w:r>
      <w:r>
        <w:rPr>
          <w:rFonts w:hint="eastAsia" w:asciiTheme="minorEastAsia" w:hAnsiTheme="minorEastAsia"/>
        </w:rPr>
        <w:t>15</w:t>
      </w:r>
      <w:r>
        <w:rPr>
          <w:rFonts w:hint="eastAsia" w:asciiTheme="minorEastAsia" w:hAnsiTheme="minorEastAsia"/>
        </w:rPr>
        <w:t>～</w:t>
      </w:r>
      <w:r>
        <w:rPr>
          <w:rFonts w:hint="eastAsia" w:asciiTheme="minorEastAsia" w:hAnsiTheme="minorEastAsia"/>
        </w:rPr>
        <w:t>64</w:t>
      </w:r>
      <w:r>
        <w:rPr>
          <w:rFonts w:hint="eastAsia" w:asciiTheme="minorEastAsia" w:hAnsiTheme="minorEastAsia"/>
        </w:rPr>
        <w:t>歳）比率は近年低下しているが、老年人口（</w:t>
      </w:r>
      <w:r>
        <w:rPr>
          <w:rFonts w:hint="eastAsia" w:asciiTheme="minorEastAsia" w:hAnsiTheme="minorEastAsia"/>
        </w:rPr>
        <w:t>65</w:t>
      </w:r>
      <w:r>
        <w:rPr>
          <w:rFonts w:hint="eastAsia" w:asciiTheme="minorEastAsia" w:hAnsiTheme="minorEastAsia"/>
        </w:rPr>
        <w:t>歳以上）の比率は拡大している。特に、生産年齢人口の低下が顕著である。</w:t>
      </w:r>
    </w:p>
    <w:p>
      <w:pPr>
        <w:pStyle w:val="0"/>
        <w:ind w:left="480" w:leftChars="200" w:firstLine="240" w:firstLineChars="100"/>
        <w:rPr>
          <w:rFonts w:hint="default" w:asciiTheme="minorEastAsia" w:hAnsiTheme="minorEastAsia"/>
        </w:rPr>
      </w:pPr>
      <w:r>
        <w:rPr>
          <w:rFonts w:hint="eastAsia" w:asciiTheme="minorEastAsia" w:hAnsiTheme="minorEastAsia"/>
        </w:rPr>
        <w:t>こうした中、平成</w:t>
      </w:r>
      <w:r>
        <w:rPr>
          <w:rFonts w:hint="eastAsia" w:asciiTheme="minorEastAsia" w:hAnsiTheme="minorEastAsia"/>
        </w:rPr>
        <w:t>27</w:t>
      </w:r>
      <w:r>
        <w:rPr>
          <w:rFonts w:hint="eastAsia" w:asciiTheme="minorEastAsia" w:hAnsiTheme="minorEastAsia"/>
        </w:rPr>
        <w:t>年度に実施した久御山町企業実態調査では、資本金が５千万円未満の中小企業者が全体の７割以上を占めており、そうした企業の多くから、人材の確保が困難な状況であるという回答が多く出ている。</w:t>
      </w:r>
    </w:p>
    <w:p>
      <w:pPr>
        <w:pStyle w:val="0"/>
        <w:ind w:left="480" w:leftChars="200" w:firstLine="240" w:firstLineChars="100"/>
        <w:rPr>
          <w:rFonts w:hint="default" w:asciiTheme="minorEastAsia" w:hAnsiTheme="minorEastAsia"/>
        </w:rPr>
      </w:pPr>
      <w:r>
        <w:rPr>
          <w:rFonts w:hint="eastAsia" w:asciiTheme="minorEastAsia" w:hAnsiTheme="minorEastAsia"/>
        </w:rPr>
        <w:t>その状況は未だに改善されず本町における有効求人倍率は高い水準が続き、</w:t>
      </w:r>
      <w:r>
        <w:rPr>
          <w:rFonts w:hint="eastAsia" w:asciiTheme="minorEastAsia" w:hAnsiTheme="minorEastAsia"/>
          <w:u w:val="none" w:color="auto"/>
        </w:rPr>
        <w:t>令和４年</w:t>
      </w:r>
      <w:r>
        <w:rPr>
          <w:rFonts w:hint="eastAsia" w:asciiTheme="minorEastAsia" w:hAnsiTheme="minorEastAsia"/>
          <w:u w:val="none" w:color="auto"/>
        </w:rPr>
        <w:t>12</w:t>
      </w:r>
      <w:r>
        <w:rPr>
          <w:rFonts w:hint="eastAsia" w:asciiTheme="minorEastAsia" w:hAnsiTheme="minorEastAsia"/>
          <w:u w:val="none" w:color="auto"/>
        </w:rPr>
        <w:t>月現在、６倍</w:t>
      </w:r>
      <w:r>
        <w:rPr>
          <w:rFonts w:hint="eastAsia" w:asciiTheme="minorEastAsia" w:hAnsiTheme="minorEastAsia"/>
        </w:rPr>
        <w:t>を超える高さであり、労働力不足を物語っている。</w:t>
      </w:r>
    </w:p>
    <w:p>
      <w:pPr>
        <w:pStyle w:val="0"/>
        <w:ind w:left="420" w:leftChars="175" w:firstLine="312" w:firstLineChars="130"/>
        <w:rPr>
          <w:rFonts w:hint="default" w:asciiTheme="minorEastAsia" w:hAnsiTheme="minorEastAsia"/>
        </w:rPr>
      </w:pPr>
    </w:p>
    <w:p>
      <w:pPr>
        <w:pStyle w:val="0"/>
        <w:rPr>
          <w:rFonts w:hint="eastAsia" w:asciiTheme="minorEastAsia" w:hAnsiTheme="minorEastAsia"/>
        </w:rPr>
      </w:pPr>
      <w:r>
        <w:rPr>
          <w:rFonts w:hint="eastAsia" w:asciiTheme="minorEastAsia" w:hAnsiTheme="minorEastAsia"/>
        </w:rPr>
        <w:t>（２）目標</w:t>
      </w:r>
    </w:p>
    <w:p>
      <w:pPr>
        <w:pStyle w:val="0"/>
        <w:ind w:left="480" w:leftChars="200" w:right="0" w:rightChars="0" w:firstLine="240" w:firstLineChars="100"/>
        <w:rPr>
          <w:rFonts w:hint="default" w:asciiTheme="minorEastAsia" w:hAnsiTheme="minorEastAsia"/>
        </w:rPr>
      </w:pPr>
      <w:r>
        <w:rPr>
          <w:rFonts w:hint="eastAsia" w:asciiTheme="minorEastAsia" w:hAnsiTheme="minorEastAsia"/>
        </w:rPr>
        <w:t>本計画を策定することによって、町内中小企業者、とりわけ人材不足が著しい製造業の生産性を向上させ、事業所の撤退や廃業を防ぐとともに、広域幹線道路網が整備された立地条件を活かしたさらなる「ものづくり企業」の振興を図る。</w:t>
      </w:r>
    </w:p>
    <w:p>
      <w:pPr>
        <w:pStyle w:val="0"/>
        <w:ind w:left="480" w:leftChars="200" w:right="0" w:rightChars="0" w:firstLine="240" w:firstLineChars="100"/>
        <w:rPr>
          <w:rFonts w:hint="default" w:asciiTheme="minorEastAsia" w:hAnsiTheme="minorEastAsia"/>
        </w:rPr>
      </w:pPr>
      <w:r>
        <w:rPr>
          <w:rFonts w:hint="eastAsia" w:asciiTheme="minorEastAsia" w:hAnsiTheme="minorEastAsia"/>
        </w:rPr>
        <w:t>具体的には、約</w:t>
      </w:r>
      <w:r>
        <w:rPr>
          <w:rFonts w:hint="eastAsia" w:asciiTheme="minorEastAsia" w:hAnsiTheme="minorEastAsia"/>
        </w:rPr>
        <w:t>530</w:t>
      </w:r>
      <w:r>
        <w:rPr>
          <w:rFonts w:hint="eastAsia" w:asciiTheme="minorEastAsia" w:hAnsiTheme="minorEastAsia"/>
        </w:rPr>
        <w:t>社もの製造業事業所を、将来においても維持し、発展させていく。</w:t>
      </w:r>
    </w:p>
    <w:p>
      <w:pPr>
        <w:pStyle w:val="0"/>
        <w:ind w:left="420" w:leftChars="175" w:firstLine="312" w:firstLineChars="13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（３）労働生産性に関する目標</w:t>
      </w:r>
    </w:p>
    <w:p>
      <w:pPr>
        <w:pStyle w:val="0"/>
        <w:ind w:left="480" w:leftChars="0" w:firstLine="240" w:firstLineChars="100"/>
        <w:rPr>
          <w:rFonts w:hint="default" w:asciiTheme="minorEastAsia" w:hAnsiTheme="minorEastAsia"/>
        </w:rPr>
      </w:pPr>
      <w:r>
        <w:rPr>
          <w:rFonts w:hint="eastAsia" w:asciiTheme="minorEastAsia" w:hAnsiTheme="minorEastAsia"/>
        </w:rPr>
        <w:t>先端設備等導入計画を認定した事業者の労働生産性（</w:t>
      </w:r>
      <w:r>
        <w:rPr>
          <w:rFonts w:hint="eastAsia" w:asciiTheme="minorEastAsia" w:hAnsiTheme="minorEastAsia"/>
          <w:u w:val="none" w:color="auto"/>
        </w:rPr>
        <w:t>中小企業等の経営強化に関する基本方針</w:t>
      </w:r>
      <w:r>
        <w:rPr>
          <w:rFonts w:hint="eastAsia" w:asciiTheme="minorEastAsia" w:hAnsiTheme="minorEastAsia"/>
        </w:rPr>
        <w:t>に定めるものをいう。）が年率３％以上向上することを目標とする。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先端設備等の種類</w:t>
      </w:r>
    </w:p>
    <w:p>
      <w:pPr>
        <w:pStyle w:val="0"/>
        <w:ind w:left="480" w:leftChars="0" w:firstLine="240" w:firstLineChars="100"/>
        <w:rPr>
          <w:rFonts w:hint="default" w:asciiTheme="minorEastAsia" w:hAnsiTheme="minorEastAsia"/>
        </w:rPr>
      </w:pPr>
      <w:r>
        <w:rPr>
          <w:rFonts w:hint="eastAsia" w:asciiTheme="minorEastAsia" w:hAnsiTheme="minorEastAsia"/>
        </w:rPr>
        <w:t>本町における労働力の不足は喫緊の課題であり、それを解消する可能性を高め、生産性をより向上させるため、</w:t>
      </w:r>
      <w:r>
        <w:rPr>
          <w:rFonts w:hint="eastAsia" w:asciiTheme="minorEastAsia" w:hAnsiTheme="minorEastAsia"/>
          <w:u w:val="none" w:color="auto"/>
        </w:rPr>
        <w:t>中小企業等経営強化法施行規則第７条第１項</w:t>
      </w:r>
      <w:r>
        <w:rPr>
          <w:rFonts w:hint="eastAsia" w:asciiTheme="minorEastAsia" w:hAnsiTheme="minorEastAsia"/>
        </w:rPr>
        <w:t>に定める先端設備全てとする。</w:t>
      </w:r>
    </w:p>
    <w:p>
      <w:pPr>
        <w:pStyle w:val="0"/>
        <w:rPr>
          <w:rFonts w:hint="default" w:asciiTheme="minorEastAsia" w:hAnsiTheme="minorEastAsia"/>
        </w:rPr>
      </w:pPr>
      <w:r>
        <w:rPr>
          <w:rFonts w:hint="eastAsia"/>
        </w:rPr>
        <w:br w:type="page"/>
      </w:r>
    </w:p>
    <w:p>
      <w:pPr>
        <w:pStyle w:val="0"/>
        <w:rPr>
          <w:rFonts w:hint="default" w:asciiTheme="minorEastAsia" w:hAnsiTheme="minorEastAsia"/>
        </w:rPr>
      </w:pPr>
      <w:r>
        <w:rPr>
          <w:rFonts w:hint="eastAsia" w:asciiTheme="minorEastAsia" w:hAnsiTheme="minorEastAsia"/>
        </w:rPr>
        <w:t>３　先端設備等の導入の促進の内容に関する事項</w:t>
      </w:r>
    </w:p>
    <w:p>
      <w:pPr>
        <w:pStyle w:val="0"/>
        <w:rPr>
          <w:rFonts w:hint="default" w:asciiTheme="minorEastAsia" w:hAnsiTheme="minorEastAsia"/>
        </w:rPr>
      </w:pPr>
      <w:r>
        <w:rPr>
          <w:rFonts w:hint="eastAsia" w:asciiTheme="minorEastAsia" w:hAnsiTheme="minorEastAsia"/>
        </w:rPr>
        <w:t>（１）対象地域</w:t>
      </w:r>
    </w:p>
    <w:p>
      <w:pPr>
        <w:pStyle w:val="0"/>
        <w:ind w:left="480" w:leftChars="0" w:firstLine="240" w:firstLineChars="100"/>
        <w:rPr>
          <w:rFonts w:hint="default" w:asciiTheme="minorEastAsia" w:hAnsiTheme="minorEastAsia"/>
        </w:rPr>
      </w:pPr>
      <w:r>
        <w:rPr>
          <w:rFonts w:hint="eastAsia" w:asciiTheme="minorEastAsia" w:hAnsiTheme="minorEastAsia"/>
        </w:rPr>
        <w:t>労働力の不足は本町全域で顕在化していることであり、それを少しでも解消する可能性を高めるため、対象地域の限定はおこなわない。</w:t>
      </w:r>
    </w:p>
    <w:p>
      <w:pPr>
        <w:pStyle w:val="0"/>
        <w:ind w:left="420" w:leftChars="175" w:firstLine="209" w:firstLineChars="87"/>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（２）対象業種・事業</w:t>
      </w:r>
    </w:p>
    <w:p>
      <w:pPr>
        <w:pStyle w:val="0"/>
        <w:ind w:left="480" w:leftChars="0" w:firstLine="240" w:firstLineChars="100"/>
        <w:rPr>
          <w:rFonts w:hint="default" w:asciiTheme="minorEastAsia" w:hAnsiTheme="minorEastAsia"/>
        </w:rPr>
      </w:pPr>
      <w:r>
        <w:rPr>
          <w:rFonts w:hint="eastAsia" w:asciiTheme="minorEastAsia" w:hAnsiTheme="minorEastAsia"/>
        </w:rPr>
        <w:t>労働力の不足は本町における様々な業種・事業で顕在化していることであり、それを少しでも解消する可能性を高めるため、業種・事業の限定はおこなわない。</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４　計画期間</w:t>
      </w:r>
    </w:p>
    <w:p>
      <w:pPr>
        <w:pStyle w:val="0"/>
        <w:rPr>
          <w:rFonts w:hint="default" w:asciiTheme="minorEastAsia" w:hAnsiTheme="minorEastAsia"/>
        </w:rPr>
      </w:pPr>
      <w:r>
        <w:rPr>
          <w:rFonts w:hint="eastAsia" w:asciiTheme="minorEastAsia" w:hAnsiTheme="minorEastAsia"/>
        </w:rPr>
        <w:t>（１）導入促進基本計画の計画期間</w:t>
      </w:r>
    </w:p>
    <w:p>
      <w:pPr>
        <w:pStyle w:val="0"/>
        <w:ind w:leftChars="0" w:firstLine="732" w:firstLineChars="305"/>
        <w:rPr>
          <w:rFonts w:hint="default" w:asciiTheme="minorEastAsia" w:hAnsiTheme="minorEastAsia"/>
        </w:rPr>
      </w:pPr>
      <w:r>
        <w:rPr>
          <w:rFonts w:hint="eastAsia" w:asciiTheme="minorEastAsia" w:hAnsiTheme="minorEastAsia"/>
        </w:rPr>
        <w:t>国が同意した日から</w:t>
      </w:r>
      <w:r>
        <w:rPr>
          <w:rFonts w:hint="eastAsia" w:asciiTheme="minorEastAsia" w:hAnsiTheme="minorEastAsia"/>
          <w:u w:val="none" w:color="auto"/>
        </w:rPr>
        <w:t>２</w:t>
      </w:r>
      <w:r>
        <w:rPr>
          <w:rFonts w:hint="eastAsia" w:asciiTheme="minorEastAsia" w:hAnsiTheme="minorEastAsia"/>
        </w:rPr>
        <w:t>年間（令和５年４月１日～令和７年３月</w:t>
      </w:r>
      <w:r>
        <w:rPr>
          <w:rFonts w:hint="eastAsia" w:asciiTheme="minorEastAsia" w:hAnsiTheme="minorEastAsia"/>
        </w:rPr>
        <w:t>31</w:t>
      </w:r>
      <w:r>
        <w:rPr>
          <w:rFonts w:hint="eastAsia" w:asciiTheme="minorEastAsia" w:hAnsiTheme="minorEastAsia"/>
        </w:rPr>
        <w:t>日）とする。</w:t>
      </w:r>
    </w:p>
    <w:p>
      <w:pPr>
        <w:pStyle w:val="0"/>
        <w:ind w:leftChars="0" w:firstLine="732" w:firstLineChars="305"/>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（２）先端設備等導入計画の計画期間</w:t>
      </w:r>
    </w:p>
    <w:p>
      <w:pPr>
        <w:pStyle w:val="0"/>
        <w:ind w:leftChars="0" w:firstLine="732" w:firstLineChars="305"/>
        <w:rPr>
          <w:rFonts w:hint="default" w:asciiTheme="minorEastAsia" w:hAnsiTheme="minorEastAsia"/>
        </w:rPr>
      </w:pPr>
      <w:r>
        <w:rPr>
          <w:rFonts w:hint="eastAsia" w:asciiTheme="minorEastAsia" w:hAnsiTheme="minorEastAsia"/>
          <w:strike w:val="0"/>
          <w:dstrike w:val="0"/>
          <w:color w:val="000000" w:themeColor="text1"/>
        </w:rPr>
        <w:t>３年間、４年間、５年間</w:t>
      </w:r>
      <w:r>
        <w:rPr>
          <w:rFonts w:hint="eastAsia" w:asciiTheme="minorEastAsia" w:hAnsiTheme="minorEastAsia"/>
        </w:rPr>
        <w:t>とする。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５　先端設備等の導入の促進に</w:t>
      </w:r>
      <w:r>
        <w:rPr>
          <w:rFonts w:hint="eastAsia" w:asciiTheme="minorEastAsia" w:hAnsiTheme="minorEastAsia"/>
          <w:u w:val="none" w:color="auto"/>
        </w:rPr>
        <w:t>当たって</w:t>
      </w:r>
      <w:r>
        <w:rPr>
          <w:rFonts w:hint="eastAsia" w:asciiTheme="minorEastAsia" w:hAnsiTheme="minorEastAsia"/>
        </w:rPr>
        <w:t>配慮すべき事項</w:t>
      </w:r>
    </w:p>
    <w:p>
      <w:pPr>
        <w:pStyle w:val="19"/>
        <w:numPr>
          <w:numId w:val="0"/>
        </w:numPr>
        <w:ind w:left="720" w:leftChars="200" w:hanging="240" w:hangingChars="100"/>
        <w:rPr>
          <w:rFonts w:hint="eastAsia" w:asciiTheme="minorEastAsia" w:hAnsiTheme="minorEastAsia"/>
        </w:rPr>
      </w:pPr>
      <w:r>
        <w:rPr>
          <w:rFonts w:hint="eastAsia" w:asciiTheme="minorEastAsia" w:hAnsiTheme="minorEastAsia"/>
        </w:rPr>
        <w:t>・雇用の安定のため、人員削減を目的とした取組を先端設備等導入計画の対象とはしない。また、設備導入に伴う人員増が労働生産性の評価に当って不利にはならない。</w:t>
      </w:r>
    </w:p>
    <w:p>
      <w:pPr>
        <w:pStyle w:val="0"/>
        <w:ind w:left="720" w:leftChars="200" w:hanging="240" w:hangingChars="100"/>
        <w:rPr>
          <w:rFonts w:hint="eastAsia" w:asciiTheme="minorEastAsia" w:hAnsiTheme="minorEastAsia"/>
        </w:rPr>
      </w:pPr>
      <w:r>
        <w:rPr>
          <w:rFonts w:hint="eastAsia" w:asciiTheme="minorEastAsia" w:hAnsiTheme="minorEastAsia"/>
        </w:rPr>
        <w:t>・健全な地域経済の発展のため、公序良俗に反する取組や、反社会的勢力との関係が認められるものについては先端設備等導入計画の認定の対象としない。</w:t>
      </w:r>
    </w:p>
    <w:p>
      <w:pPr>
        <w:pStyle w:val="0"/>
        <w:ind w:left="480" w:leftChars="0" w:firstLine="0" w:firstLineChars="0"/>
        <w:rPr>
          <w:rFonts w:hint="default" w:asciiTheme="minorEastAsia" w:hAnsiTheme="minorEastAsia"/>
        </w:rPr>
      </w:pPr>
      <w:r>
        <w:rPr>
          <w:rFonts w:hint="eastAsia" w:asciiTheme="minorEastAsia" w:hAnsiTheme="minorEastAsia"/>
        </w:rPr>
        <w:t>・先端設備等導入計画の認定対象者は、町税を完納しているものとする。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（備考）</w:t>
      </w:r>
    </w:p>
    <w:p>
      <w:pPr>
        <w:pStyle w:val="0"/>
        <w:rPr>
          <w:rFonts w:hint="default" w:asciiTheme="minorEastAsia" w:hAnsiTheme="minorEastAsia"/>
        </w:rPr>
      </w:pPr>
      <w:r>
        <w:rPr>
          <w:rFonts w:hint="eastAsia" w:asciiTheme="minorEastAsia" w:hAnsiTheme="minorEastAsia"/>
        </w:rPr>
        <w:t>　　用紙の大きさは日本</w:t>
      </w:r>
      <w:r>
        <w:rPr>
          <w:rFonts w:hint="eastAsia" w:asciiTheme="minorEastAsia" w:hAnsiTheme="minorEastAsia"/>
          <w:u w:val="none" w:color="auto"/>
        </w:rPr>
        <w:t>産業</w:t>
      </w:r>
      <w:r>
        <w:rPr>
          <w:rFonts w:hint="eastAsia" w:asciiTheme="minorEastAsia" w:hAnsiTheme="minorEastAsia"/>
        </w:rPr>
        <w:t>規格Ａ４とする。</w:t>
      </w:r>
    </w:p>
    <w:p>
      <w:pPr>
        <w:pStyle w:val="0"/>
        <w:rPr>
          <w:rFonts w:hint="default" w:asciiTheme="minorEastAsia" w:hAnsiTheme="minorEastAsia"/>
        </w:rPr>
      </w:pPr>
    </w:p>
    <w:sectPr>
      <w:headerReference r:id="rId6" w:type="even"/>
      <w:headerReference r:id="rId7" w:type="default"/>
      <w:footerReference r:id="rId9" w:type="even"/>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i w:val="1"/>
      </w:rPr>
      <w:t>久御山町</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TotalTime>
  <Pages>2</Pages>
  <Words>19</Words>
  <Characters>1282</Characters>
  <Application>JUST Note</Application>
  <Lines>64</Lines>
  <Paragraphs>30</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2023-02-21T10:10:36Z</cp:lastPrinted>
  <dcterms:modified xsi:type="dcterms:W3CDTF">2023-02-22T00:42:05Z</dcterms:modified>
  <cp:revision>1</cp:revision>
</cp:coreProperties>
</file>